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AC99" w14:textId="77777777" w:rsidR="00BD5A39" w:rsidRDefault="00000000">
      <w:pPr>
        <w:jc w:val="center"/>
        <w:rPr>
          <w:rFonts w:ascii="Comfortaa" w:eastAsia="Comfortaa" w:hAnsi="Comfortaa" w:cs="Comfortaa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9CD69D4" wp14:editId="4861BF5C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5731200" cy="16256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D65F39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720FC7EC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6275AE1B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57A527EF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75F9EBC4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0FD6A648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38B5D72C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330C839C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0221BC3C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633F04FD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03AF4ACA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76D4C893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5C1F9B26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438FE270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01EEB02B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3CE90E0E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53CCFDE9" w14:textId="77777777" w:rsidR="00BD5A39" w:rsidRDefault="00BD5A39">
      <w:pPr>
        <w:jc w:val="center"/>
        <w:rPr>
          <w:rFonts w:ascii="Comfortaa" w:eastAsia="Comfortaa" w:hAnsi="Comfortaa" w:cs="Comfortaa"/>
        </w:rPr>
      </w:pPr>
    </w:p>
    <w:p w14:paraId="7A35C7C8" w14:textId="77777777" w:rsidR="00BD5A39" w:rsidRDefault="00000000">
      <w:pPr>
        <w:jc w:val="center"/>
        <w:rPr>
          <w:rFonts w:ascii="Comfortaa" w:eastAsia="Comfortaa" w:hAnsi="Comfortaa" w:cs="Comfortaa"/>
          <w:sz w:val="36"/>
          <w:szCs w:val="36"/>
        </w:rPr>
      </w:pPr>
      <w:r>
        <w:rPr>
          <w:rFonts w:ascii="Comfortaa" w:eastAsia="Comfortaa" w:hAnsi="Comfortaa" w:cs="Comfortaa"/>
          <w:sz w:val="36"/>
          <w:szCs w:val="36"/>
        </w:rPr>
        <w:t xml:space="preserve">TECHNICKÁ SPECIFIKACE </w:t>
      </w:r>
    </w:p>
    <w:p w14:paraId="7C3E3252" w14:textId="77777777" w:rsidR="00BD5A39" w:rsidRDefault="00000000">
      <w:pPr>
        <w:jc w:val="center"/>
        <w:rPr>
          <w:rFonts w:ascii="Comfortaa" w:eastAsia="Comfortaa" w:hAnsi="Comfortaa" w:cs="Comfortaa"/>
          <w:sz w:val="36"/>
          <w:szCs w:val="36"/>
        </w:rPr>
      </w:pPr>
      <w:r>
        <w:rPr>
          <w:rFonts w:ascii="Comfortaa" w:eastAsia="Comfortaa" w:hAnsi="Comfortaa" w:cs="Comfortaa"/>
          <w:sz w:val="36"/>
          <w:szCs w:val="36"/>
        </w:rPr>
        <w:t>INTERIÉROVÉHO VYBAVENÍ POČÍTAČOVÉ UČEBNY</w:t>
      </w:r>
    </w:p>
    <w:p w14:paraId="791D7EEE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7B9B5623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1144694A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0887F701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631BA0E7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35F898F5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1D10BD15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26328C72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7C42C5A1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28A4B7FC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52331A2F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0D805C89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106AB6FC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68FA9266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6FCF3D60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7C728269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5001DDC5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72A5B07F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5970E17C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5A873ADF" w14:textId="77777777" w:rsidR="00BD5A39" w:rsidRDefault="00BD5A39">
      <w:pPr>
        <w:jc w:val="center"/>
        <w:rPr>
          <w:rFonts w:ascii="Comfortaa" w:eastAsia="Comfortaa" w:hAnsi="Comfortaa" w:cs="Comfortaa"/>
          <w:sz w:val="30"/>
          <w:szCs w:val="30"/>
        </w:rPr>
      </w:pPr>
    </w:p>
    <w:p w14:paraId="10EA5B46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46"/>
          <w:szCs w:val="46"/>
        </w:rPr>
      </w:pPr>
      <w:bookmarkStart w:id="0" w:name="_bb7bloom98r" w:colFirst="0" w:colLast="0"/>
      <w:bookmarkEnd w:id="0"/>
      <w:r>
        <w:rPr>
          <w:rFonts w:ascii="Comfortaa" w:eastAsia="Comfortaa" w:hAnsi="Comfortaa" w:cs="Comfortaa"/>
          <w:b/>
          <w:bCs/>
          <w:sz w:val="46"/>
          <w:szCs w:val="46"/>
        </w:rPr>
        <w:lastRenderedPageBreak/>
        <w:t>1. Charakter prostoru</w:t>
      </w:r>
    </w:p>
    <w:p w14:paraId="09BC533E" w14:textId="77C9E168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Předmětem dodávky je výroba, dodání a montáž interiérového vybavení počítačové učebny pro 22 žákovských pracovních </w:t>
      </w:r>
      <w:r w:rsidR="004A2FD0">
        <w:rPr>
          <w:rFonts w:ascii="Comfortaa" w:eastAsia="Comfortaa" w:hAnsi="Comfortaa" w:cs="Comfortaa"/>
          <w:sz w:val="26"/>
          <w:szCs w:val="26"/>
        </w:rPr>
        <w:t>m</w:t>
      </w:r>
      <w:r>
        <w:rPr>
          <w:rFonts w:ascii="Comfortaa" w:eastAsia="Comfortaa" w:hAnsi="Comfortaa" w:cs="Comfortaa"/>
          <w:sz w:val="26"/>
          <w:szCs w:val="26"/>
        </w:rPr>
        <w:t>íst včetně pracovního místa pedagoga, úložných systémů a doplňkového mobiliáře.</w:t>
      </w:r>
    </w:p>
    <w:p w14:paraId="18D21797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Interiér je navržen v minimalistickém a nadčasovém stylu s důrazem na:</w:t>
      </w:r>
    </w:p>
    <w:p w14:paraId="4EDFB9D2" w14:textId="77777777" w:rsidR="00BD5A39" w:rsidRDefault="00000000">
      <w:pPr>
        <w:numPr>
          <w:ilvl w:val="0"/>
          <w:numId w:val="7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ergonomii,</w:t>
      </w:r>
    </w:p>
    <w:p w14:paraId="77E88F71" w14:textId="77777777" w:rsidR="00BD5A39" w:rsidRDefault="00000000">
      <w:pPr>
        <w:numPr>
          <w:ilvl w:val="0"/>
          <w:numId w:val="7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dlouhodobou životnost,</w:t>
      </w:r>
    </w:p>
    <w:p w14:paraId="2FD3E04E" w14:textId="77777777" w:rsidR="00BD5A39" w:rsidRDefault="00000000">
      <w:pPr>
        <w:numPr>
          <w:ilvl w:val="0"/>
          <w:numId w:val="7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snadnou údržbu,</w:t>
      </w:r>
    </w:p>
    <w:p w14:paraId="6E50ECB8" w14:textId="77777777" w:rsidR="00BD5A39" w:rsidRDefault="00000000">
      <w:pPr>
        <w:numPr>
          <w:ilvl w:val="0"/>
          <w:numId w:val="7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flexibilitu prostoru,</w:t>
      </w:r>
    </w:p>
    <w:p w14:paraId="31964DA0" w14:textId="77777777" w:rsidR="00BD5A39" w:rsidRDefault="00000000">
      <w:pPr>
        <w:numPr>
          <w:ilvl w:val="0"/>
          <w:numId w:val="7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vysokou odolnost při školním provozu.</w:t>
      </w:r>
    </w:p>
    <w:p w14:paraId="6E2CB37C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Barevný a materiálový koncept vychází z interiérové studie investora (viz. příloha 1)</w:t>
      </w:r>
    </w:p>
    <w:p w14:paraId="43EE9D60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Navrhovaná počítačová učebna představuje moderní vzdělávací prostor reflektující současné požadavky na digitální výuku, flexibilitu prostředí a dlouhodobou udržitelnost interiéru. Koncept je založen na vytvoření klidného, funkčního a vizuálně čistého prostoru podporujícího soustředění, spolupráci i samostatnou práci studentů.</w:t>
      </w:r>
    </w:p>
    <w:p w14:paraId="34183322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Dispoziční řešení vychází z požadavku na efektivní organizaci 22 žákovských pracovních míst při zachování dostatečné prostupnosti prostoru, ergonomie a přirozeného pohybu uživatelů v učebně. Dominantním prvkem interiéru jsou centrálně orientované pracovní sestavy umožňující přehled pedagoga nad celým prostorem a současně podporující individuální i skupinovou práci.</w:t>
      </w:r>
    </w:p>
    <w:p w14:paraId="1F6E6F3A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Součástí návrhu je také komunitní zóna určená pro diskusi, prezentaci a neformální část výuky. Tento prvek podporuje variabilitu využití učebny a reaguje na současné trendy ve vzdělávacích interiérech, kde se klasická frontální výuka přirozeně doplňuje o interaktivní formy práce.</w:t>
      </w:r>
    </w:p>
    <w:p w14:paraId="6AADCFAC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Materiálové řešení pracuje s kombinací světlých neutrálních tónů, přírodního dekoru dřeva a kontrastních akcentů v odstínech červené a antracitové barvy. Zvolená barevnost vytváří vizuálně kultivované prostředí s důrazem na nadčasovost, snadnou údržbu a omezení vizuálního smogu. Použité materiály jsou </w:t>
      </w:r>
      <w:r>
        <w:rPr>
          <w:rFonts w:ascii="Comfortaa" w:eastAsia="Comfortaa" w:hAnsi="Comfortaa" w:cs="Comfortaa"/>
          <w:sz w:val="26"/>
          <w:szCs w:val="26"/>
        </w:rPr>
        <w:lastRenderedPageBreak/>
        <w:t>navrženy s ohledem na vysokou odolnost vůči každodennímu školnímu provozu a dlouhou životnost interiéru.</w:t>
      </w:r>
    </w:p>
    <w:p w14:paraId="2904DDE4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Nábytkové vybavení je koncipováno jako jednotný systém s důrazem na ergonomii, funkčnost a integraci moderních technologií. Součástí návrhu jsou integrované úložné prostory, pracovní místo pedagoga, zázemí pro IT techniku a specializované zóny pro nabíjení a 3D tisk.</w:t>
      </w:r>
    </w:p>
    <w:p w14:paraId="3AC13697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Celkový návrh usiluje o vytvoření inspirativního vzdělávacího prostředí odpovídajícího současným nárokům na digitální gramotnost, moderní pedagogické přístupy a kvalitní interiérovou architekturu školských staveb.</w:t>
      </w:r>
    </w:p>
    <w:p w14:paraId="215812A1" w14:textId="77777777" w:rsidR="00BD5A39" w:rsidRDefault="00000000">
      <w:pPr>
        <w:pStyle w:val="Nadpis1"/>
        <w:keepNext w:val="0"/>
        <w:keepLines w:val="0"/>
        <w:spacing w:before="480"/>
        <w:rPr>
          <w:rFonts w:ascii="Comfortaa" w:eastAsia="Comfortaa" w:hAnsi="Comfortaa" w:cs="Comfortaa"/>
          <w:b/>
          <w:bCs/>
          <w:sz w:val="46"/>
          <w:szCs w:val="46"/>
        </w:rPr>
      </w:pPr>
      <w:bookmarkStart w:id="1" w:name="_gkq8jf7i2flm" w:colFirst="0" w:colLast="0"/>
      <w:bookmarkEnd w:id="1"/>
      <w:r>
        <w:rPr>
          <w:rFonts w:ascii="Comfortaa" w:eastAsia="Comfortaa" w:hAnsi="Comfortaa" w:cs="Comfortaa"/>
          <w:b/>
          <w:bCs/>
          <w:sz w:val="46"/>
          <w:szCs w:val="46"/>
        </w:rPr>
        <w:t>2. Rozsah dodávky</w:t>
      </w:r>
    </w:p>
    <w:p w14:paraId="4ACF60D0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bookmarkStart w:id="2" w:name="_j9degcechynu" w:colFirst="0" w:colLast="0"/>
      <w:bookmarkEnd w:id="2"/>
      <w:r>
        <w:rPr>
          <w:rFonts w:ascii="Comfortaa" w:eastAsia="Comfortaa" w:hAnsi="Comfortaa" w:cs="Comfortaa"/>
          <w:b/>
          <w:bCs/>
          <w:sz w:val="34"/>
          <w:szCs w:val="34"/>
        </w:rPr>
        <w:t>A. Žákovská pracovní místa</w:t>
      </w:r>
    </w:p>
    <w:p w14:paraId="10C1D97E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sz w:val="26"/>
          <w:szCs w:val="26"/>
        </w:rPr>
      </w:pPr>
      <w:bookmarkStart w:id="3" w:name="_gdfq642nbkv7" w:colFirst="0" w:colLast="0"/>
      <w:bookmarkEnd w:id="3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 xml:space="preserve">Počet: </w:t>
      </w:r>
      <w:r>
        <w:rPr>
          <w:rFonts w:ascii="Comfortaa" w:eastAsia="Comfortaa" w:hAnsi="Comfortaa" w:cs="Comfortaa"/>
          <w:sz w:val="26"/>
          <w:szCs w:val="26"/>
        </w:rPr>
        <w:t>22 pracovních míst</w:t>
      </w:r>
    </w:p>
    <w:p w14:paraId="77C166A6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4" w:name="_6o2jg2lh8t0f" w:colFirst="0" w:colLast="0"/>
      <w:bookmarkEnd w:id="4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Pracovní stoly</w:t>
      </w:r>
    </w:p>
    <w:p w14:paraId="518BF121" w14:textId="77777777" w:rsidR="00BD5A39" w:rsidRDefault="00000000">
      <w:pPr>
        <w:numPr>
          <w:ilvl w:val="0"/>
          <w:numId w:val="13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rozměr 1 místa š.80 hl.70 v.76 cm</w:t>
      </w:r>
    </w:p>
    <w:p w14:paraId="00AE5E87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pracovní desky z LTD/HPL min. </w:t>
      </w:r>
      <w:proofErr w:type="spellStart"/>
      <w:r>
        <w:rPr>
          <w:rFonts w:ascii="Comfortaa" w:eastAsia="Comfortaa" w:hAnsi="Comfortaa" w:cs="Comfortaa"/>
          <w:sz w:val="26"/>
          <w:szCs w:val="26"/>
        </w:rPr>
        <w:t>tl</w:t>
      </w:r>
      <w:proofErr w:type="spellEnd"/>
      <w:r>
        <w:rPr>
          <w:rFonts w:ascii="Comfortaa" w:eastAsia="Comfortaa" w:hAnsi="Comfortaa" w:cs="Comfortaa"/>
          <w:sz w:val="26"/>
          <w:szCs w:val="26"/>
        </w:rPr>
        <w:t>. 18 mm</w:t>
      </w:r>
    </w:p>
    <w:p w14:paraId="3C6D04DC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ABS hrana min. 2 mm</w:t>
      </w:r>
    </w:p>
    <w:p w14:paraId="3D603F05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materiálové sjednocení s ostatním mobiliářem</w:t>
      </w:r>
    </w:p>
    <w:p w14:paraId="325FDC09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žlaby a prostupy pro vedení kabeláže</w:t>
      </w:r>
    </w:p>
    <w:p w14:paraId="2289076F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možnost snadného přístupu k elektroinstalaci</w:t>
      </w:r>
    </w:p>
    <w:p w14:paraId="7DEEEFB5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konstrukce umožňující snadnou údržbu podlah</w:t>
      </w:r>
    </w:p>
    <w:p w14:paraId="526EF068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vysoká stabilita při práci s PC technikou</w:t>
      </w:r>
    </w:p>
    <w:p w14:paraId="0509B727" w14:textId="77777777" w:rsidR="00BD5A39" w:rsidRDefault="00000000">
      <w:pPr>
        <w:numPr>
          <w:ilvl w:val="0"/>
          <w:numId w:val="1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matný povrch s omezením odlesků</w:t>
      </w:r>
    </w:p>
    <w:p w14:paraId="60C3FFD3" w14:textId="77777777" w:rsidR="00BD5A39" w:rsidRDefault="00000000">
      <w:pPr>
        <w:numPr>
          <w:ilvl w:val="0"/>
          <w:numId w:val="13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držák na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PC - pod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stůl, výsuvný a otočný s možností nastavení šířky a výšky (dle specifikace IT), nosnost min.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15kg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</w:t>
      </w:r>
    </w:p>
    <w:p w14:paraId="5A3A2561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26"/>
          <w:szCs w:val="26"/>
        </w:rPr>
      </w:pPr>
      <w:bookmarkStart w:id="5" w:name="_tuole128pl7g" w:colFirst="0" w:colLast="0"/>
      <w:bookmarkEnd w:id="5"/>
      <w:r>
        <w:rPr>
          <w:rFonts w:ascii="Comfortaa" w:eastAsia="Comfortaa" w:hAnsi="Comfortaa" w:cs="Comfortaa"/>
          <w:b/>
          <w:bCs/>
          <w:sz w:val="26"/>
          <w:szCs w:val="26"/>
        </w:rPr>
        <w:t>Žákovské židle</w:t>
      </w:r>
    </w:p>
    <w:p w14:paraId="03B8F161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Ergonomická židle na kolečkách s možností nastavení výšky</w:t>
      </w:r>
    </w:p>
    <w:p w14:paraId="6910C25E" w14:textId="77777777" w:rsidR="00BD5A39" w:rsidRDefault="00000000">
      <w:pPr>
        <w:numPr>
          <w:ilvl w:val="0"/>
          <w:numId w:val="4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ergonomicky tvarovaný plastový sedák</w:t>
      </w:r>
    </w:p>
    <w:p w14:paraId="42FD8FD4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omyvatelný a otěruvzdorný povrch </w:t>
      </w:r>
    </w:p>
    <w:p w14:paraId="14837F47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otočný mechanismus</w:t>
      </w:r>
    </w:p>
    <w:p w14:paraId="13B6704E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kolečka vhodná pro vinyl/lino</w:t>
      </w:r>
    </w:p>
    <w:p w14:paraId="58FF2BF0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vysoká odolnost při intenzivním provozu</w:t>
      </w:r>
    </w:p>
    <w:p w14:paraId="50457A97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lastRenderedPageBreak/>
        <w:t xml:space="preserve">nosnost min.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120kg</w:t>
      </w:r>
      <w:proofErr w:type="gramEnd"/>
    </w:p>
    <w:p w14:paraId="147CDBFC" w14:textId="77777777" w:rsidR="00BD5A39" w:rsidRDefault="00000000">
      <w:pPr>
        <w:numPr>
          <w:ilvl w:val="0"/>
          <w:numId w:val="4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barevné provedení kombinace tmavě červená 8x / tmavě šedá 14x dle studie</w:t>
      </w:r>
    </w:p>
    <w:p w14:paraId="150FFFF5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bookmarkStart w:id="6" w:name="_d5igoz8acrhf" w:colFirst="0" w:colLast="0"/>
      <w:bookmarkEnd w:id="6"/>
      <w:r>
        <w:rPr>
          <w:rFonts w:ascii="Comfortaa" w:eastAsia="Comfortaa" w:hAnsi="Comfortaa" w:cs="Comfortaa"/>
          <w:b/>
          <w:bCs/>
          <w:sz w:val="34"/>
          <w:szCs w:val="34"/>
        </w:rPr>
        <w:t>C. Pracovní místo pedagoga</w:t>
      </w:r>
    </w:p>
    <w:p w14:paraId="21DB1054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7" w:name="_ar5swfcu8kqp" w:colFirst="0" w:colLast="0"/>
      <w:bookmarkEnd w:id="7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Počet: 1 sestava</w:t>
      </w:r>
    </w:p>
    <w:p w14:paraId="6C0E3470" w14:textId="77777777" w:rsidR="00BD5A39" w:rsidRDefault="00000000">
      <w:pPr>
        <w:spacing w:before="240" w:after="240"/>
        <w:rPr>
          <w:rFonts w:ascii="Comfortaa" w:eastAsia="Comfortaa" w:hAnsi="Comfortaa" w:cs="Comfortaa"/>
          <w:b/>
          <w:bCs/>
          <w:sz w:val="26"/>
          <w:szCs w:val="26"/>
        </w:rPr>
      </w:pPr>
      <w:r>
        <w:rPr>
          <w:rFonts w:ascii="Comfortaa" w:eastAsia="Comfortaa" w:hAnsi="Comfortaa" w:cs="Comfortaa"/>
          <w:b/>
          <w:bCs/>
          <w:sz w:val="26"/>
          <w:szCs w:val="26"/>
        </w:rPr>
        <w:t>Pracovní stůl</w:t>
      </w:r>
    </w:p>
    <w:p w14:paraId="77FEA94A" w14:textId="77777777" w:rsidR="00BD5A39" w:rsidRDefault="00000000">
      <w:pPr>
        <w:numPr>
          <w:ilvl w:val="0"/>
          <w:numId w:val="12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příprava pro prostupy a vedení kabelů a napojení na IT infrastrukturu</w:t>
      </w:r>
    </w:p>
    <w:p w14:paraId="7FB17EC7" w14:textId="77777777" w:rsidR="00BD5A39" w:rsidRDefault="00000000">
      <w:pPr>
        <w:numPr>
          <w:ilvl w:val="0"/>
          <w:numId w:val="12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2x 4 zásuvkový kontejner s možností uzamčení</w:t>
      </w:r>
    </w:p>
    <w:p w14:paraId="5759A515" w14:textId="77777777" w:rsidR="00BD5A39" w:rsidRDefault="00000000">
      <w:pPr>
        <w:numPr>
          <w:ilvl w:val="0"/>
          <w:numId w:val="12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materiálové sjednocení s ostatním mobiliářem</w:t>
      </w:r>
    </w:p>
    <w:p w14:paraId="251EFC29" w14:textId="77777777" w:rsidR="00BD5A39" w:rsidRDefault="00000000">
      <w:pPr>
        <w:numPr>
          <w:ilvl w:val="0"/>
          <w:numId w:val="12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kancelářská ergonomická židle</w:t>
      </w:r>
    </w:p>
    <w:p w14:paraId="30BC6918" w14:textId="77777777" w:rsidR="00BD5A39" w:rsidRDefault="00000000">
      <w:pPr>
        <w:numPr>
          <w:ilvl w:val="0"/>
          <w:numId w:val="12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řešení napojení stolu u stěny/parapetu okna</w:t>
      </w:r>
    </w:p>
    <w:p w14:paraId="47187A09" w14:textId="77777777" w:rsidR="00BD5A39" w:rsidRDefault="00000000">
      <w:pPr>
        <w:numPr>
          <w:ilvl w:val="0"/>
          <w:numId w:val="12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celkové rozměry š.200 hl.80 v.76 cm</w:t>
      </w:r>
    </w:p>
    <w:p w14:paraId="110E8D94" w14:textId="77777777" w:rsidR="00BD5A39" w:rsidRDefault="00000000">
      <w:pPr>
        <w:spacing w:before="240" w:after="240"/>
        <w:rPr>
          <w:rFonts w:ascii="Comfortaa" w:eastAsia="Comfortaa" w:hAnsi="Comfortaa" w:cs="Comfortaa"/>
          <w:b/>
          <w:bCs/>
          <w:sz w:val="26"/>
          <w:szCs w:val="26"/>
        </w:rPr>
      </w:pPr>
      <w:r>
        <w:rPr>
          <w:rFonts w:ascii="Comfortaa" w:eastAsia="Comfortaa" w:hAnsi="Comfortaa" w:cs="Comfortaa"/>
          <w:b/>
          <w:bCs/>
          <w:sz w:val="26"/>
          <w:szCs w:val="26"/>
        </w:rPr>
        <w:t>Učitelská židle</w:t>
      </w:r>
    </w:p>
    <w:p w14:paraId="765A263A" w14:textId="77777777" w:rsidR="00BD5A39" w:rsidRDefault="00000000">
      <w:pPr>
        <w:numPr>
          <w:ilvl w:val="0"/>
          <w:numId w:val="4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ergonomicky tvarovaný plastový sedák</w:t>
      </w:r>
    </w:p>
    <w:p w14:paraId="7B797980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vhodný </w:t>
      </w:r>
      <w:proofErr w:type="spellStart"/>
      <w:r>
        <w:rPr>
          <w:rFonts w:ascii="Comfortaa" w:eastAsia="Comfortaa" w:hAnsi="Comfortaa" w:cs="Comfortaa"/>
          <w:sz w:val="26"/>
          <w:szCs w:val="26"/>
        </w:rPr>
        <w:t>oděruvzdorný</w:t>
      </w:r>
      <w:proofErr w:type="spellEnd"/>
      <w:r>
        <w:rPr>
          <w:rFonts w:ascii="Comfortaa" w:eastAsia="Comfortaa" w:hAnsi="Comfortaa" w:cs="Comfortaa"/>
          <w:sz w:val="26"/>
          <w:szCs w:val="26"/>
        </w:rPr>
        <w:t xml:space="preserve"> materiál</w:t>
      </w:r>
    </w:p>
    <w:p w14:paraId="7E371C35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otočný mechanismus s nastavitelnou výškou</w:t>
      </w:r>
    </w:p>
    <w:p w14:paraId="23420F12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kolečka vhodná pro vinyl/lino</w:t>
      </w:r>
    </w:p>
    <w:p w14:paraId="3848FC15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vysoká odolnost při intenzivním provozu</w:t>
      </w:r>
    </w:p>
    <w:p w14:paraId="62FB8399" w14:textId="77777777" w:rsidR="00BD5A39" w:rsidRDefault="00000000">
      <w:pPr>
        <w:numPr>
          <w:ilvl w:val="0"/>
          <w:numId w:val="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nosnost min.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140kg</w:t>
      </w:r>
      <w:proofErr w:type="gramEnd"/>
    </w:p>
    <w:p w14:paraId="65F479D8" w14:textId="77777777" w:rsidR="00BD5A39" w:rsidRDefault="00000000">
      <w:pPr>
        <w:numPr>
          <w:ilvl w:val="0"/>
          <w:numId w:val="4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barevné provedení černá</w:t>
      </w:r>
    </w:p>
    <w:p w14:paraId="4C49A1CB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bookmarkStart w:id="8" w:name="_6xv7g9rwflo6" w:colFirst="0" w:colLast="0"/>
      <w:bookmarkEnd w:id="8"/>
      <w:r>
        <w:rPr>
          <w:rFonts w:ascii="Comfortaa" w:eastAsia="Comfortaa" w:hAnsi="Comfortaa" w:cs="Comfortaa"/>
          <w:b/>
          <w:bCs/>
          <w:sz w:val="34"/>
          <w:szCs w:val="34"/>
        </w:rPr>
        <w:t>D. Skříňová sestava na míru</w:t>
      </w:r>
    </w:p>
    <w:p w14:paraId="3FD0C0A3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9" w:name="_46alvms7hl9x" w:colFirst="0" w:colLast="0"/>
      <w:bookmarkEnd w:id="9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Součást:</w:t>
      </w:r>
    </w:p>
    <w:p w14:paraId="467B0987" w14:textId="77777777" w:rsidR="00BD5A39" w:rsidRDefault="00000000">
      <w:pPr>
        <w:numPr>
          <w:ilvl w:val="0"/>
          <w:numId w:val="1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vysoké skříňové sestavy s nabíjecí zónou</w:t>
      </w:r>
    </w:p>
    <w:p w14:paraId="7929517D" w14:textId="77777777" w:rsidR="00BD5A39" w:rsidRDefault="00000000">
      <w:pPr>
        <w:numPr>
          <w:ilvl w:val="0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úložný prostor pro aktovky</w:t>
      </w:r>
    </w:p>
    <w:p w14:paraId="41281342" w14:textId="77777777" w:rsidR="00BD5A39" w:rsidRDefault="00000000">
      <w:pPr>
        <w:numPr>
          <w:ilvl w:val="0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nutné zaměření prostoru pro sestavu dodavatelem a realizace na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míru - udávané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rozměry jsou jen přibližně pro možnost cenové kalkulace</w:t>
      </w:r>
    </w:p>
    <w:p w14:paraId="3977A5B7" w14:textId="77777777" w:rsidR="00BD5A39" w:rsidRDefault="00000000">
      <w:pPr>
        <w:numPr>
          <w:ilvl w:val="0"/>
          <w:numId w:val="1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materiálové sjednocení s ostatním mobiliářem</w:t>
      </w:r>
    </w:p>
    <w:p w14:paraId="3E1D360C" w14:textId="77777777" w:rsidR="00BD5A39" w:rsidRDefault="00000000">
      <w:pPr>
        <w:numPr>
          <w:ilvl w:val="0"/>
          <w:numId w:val="1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celkové rozměry asi š.540 hl.40 v.210 cm</w:t>
      </w:r>
    </w:p>
    <w:p w14:paraId="01AF38AA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10" w:name="_utjl411sbop9" w:colFirst="0" w:colLast="0"/>
      <w:bookmarkEnd w:id="10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Požadavky:</w:t>
      </w:r>
    </w:p>
    <w:p w14:paraId="3A1D7E1E" w14:textId="77777777" w:rsidR="00BD5A39" w:rsidRDefault="00000000">
      <w:pPr>
        <w:numPr>
          <w:ilvl w:val="0"/>
          <w:numId w:val="8"/>
        </w:numPr>
        <w:spacing w:before="240"/>
        <w:rPr>
          <w:rFonts w:ascii="Comfortaa" w:eastAsia="Comfortaa" w:hAnsi="Comfortaa" w:cs="Comfortaa"/>
          <w:sz w:val="26"/>
          <w:szCs w:val="26"/>
        </w:rPr>
      </w:pPr>
      <w:proofErr w:type="spellStart"/>
      <w:r>
        <w:rPr>
          <w:rFonts w:ascii="Comfortaa" w:eastAsia="Comfortaa" w:hAnsi="Comfortaa" w:cs="Comfortaa"/>
          <w:sz w:val="26"/>
          <w:szCs w:val="26"/>
        </w:rPr>
        <w:t>bezúchytkové</w:t>
      </w:r>
      <w:proofErr w:type="spellEnd"/>
      <w:r>
        <w:rPr>
          <w:rFonts w:ascii="Comfortaa" w:eastAsia="Comfortaa" w:hAnsi="Comfortaa" w:cs="Comfortaa"/>
          <w:sz w:val="26"/>
          <w:szCs w:val="26"/>
        </w:rPr>
        <w:t xml:space="preserve"> nebo minimalistické řešení s černými úchytkami</w:t>
      </w:r>
    </w:p>
    <w:p w14:paraId="187C0CC2" w14:textId="77777777" w:rsidR="00BD5A39" w:rsidRDefault="00000000">
      <w:pPr>
        <w:numPr>
          <w:ilvl w:val="0"/>
          <w:numId w:val="8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lastRenderedPageBreak/>
        <w:t>tlumené dovírání</w:t>
      </w:r>
    </w:p>
    <w:p w14:paraId="6A02405F" w14:textId="77777777" w:rsidR="00BD5A39" w:rsidRDefault="00000000">
      <w:pPr>
        <w:numPr>
          <w:ilvl w:val="0"/>
          <w:numId w:val="8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vysoká odolnost hran </w:t>
      </w:r>
    </w:p>
    <w:p w14:paraId="736C6ACE" w14:textId="77777777" w:rsidR="00BD5A39" w:rsidRDefault="00000000">
      <w:pPr>
        <w:numPr>
          <w:ilvl w:val="0"/>
          <w:numId w:val="8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snadná údržba</w:t>
      </w:r>
    </w:p>
    <w:p w14:paraId="214A4910" w14:textId="77777777" w:rsidR="00BD5A39" w:rsidRDefault="00000000">
      <w:pPr>
        <w:spacing w:before="240" w:after="240"/>
        <w:rPr>
          <w:rFonts w:ascii="Comfortaa" w:eastAsia="Comfortaa" w:hAnsi="Comfortaa" w:cs="Comfortaa"/>
          <w:b/>
          <w:bCs/>
          <w:sz w:val="26"/>
          <w:szCs w:val="26"/>
        </w:rPr>
      </w:pPr>
      <w:r>
        <w:rPr>
          <w:rFonts w:ascii="Comfortaa" w:eastAsia="Comfortaa" w:hAnsi="Comfortaa" w:cs="Comfortaa"/>
          <w:b/>
          <w:bCs/>
          <w:sz w:val="26"/>
          <w:szCs w:val="26"/>
        </w:rPr>
        <w:t>Úložný prostor pro aktovky</w:t>
      </w:r>
    </w:p>
    <w:p w14:paraId="39E1B7C4" w14:textId="77777777" w:rsidR="00BD5A39" w:rsidRDefault="00000000">
      <w:pPr>
        <w:numPr>
          <w:ilvl w:val="0"/>
          <w:numId w:val="3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šířka asi 180 cm</w:t>
      </w:r>
    </w:p>
    <w:p w14:paraId="2353A296" w14:textId="77777777" w:rsidR="00BD5A39" w:rsidRDefault="00000000">
      <w:pPr>
        <w:numPr>
          <w:ilvl w:val="0"/>
          <w:numId w:val="3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rozdělení rastrem na boxy pro aktovky (1-3 aktovky do boxu)</w:t>
      </w:r>
    </w:p>
    <w:p w14:paraId="5A9119CD" w14:textId="77777777" w:rsidR="00BD5A39" w:rsidRDefault="00000000">
      <w:pPr>
        <w:numPr>
          <w:ilvl w:val="0"/>
          <w:numId w:val="3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kapacita 22 aktovek</w:t>
      </w:r>
    </w:p>
    <w:p w14:paraId="0B97A7FD" w14:textId="77777777" w:rsidR="00BD5A39" w:rsidRDefault="00000000">
      <w:pPr>
        <w:spacing w:before="240" w:after="240"/>
        <w:rPr>
          <w:rFonts w:ascii="Comfortaa" w:eastAsia="Comfortaa" w:hAnsi="Comfortaa" w:cs="Comfortaa"/>
          <w:b/>
          <w:bCs/>
          <w:sz w:val="26"/>
          <w:szCs w:val="26"/>
        </w:rPr>
      </w:pPr>
      <w:r>
        <w:rPr>
          <w:rFonts w:ascii="Comfortaa" w:eastAsia="Comfortaa" w:hAnsi="Comfortaa" w:cs="Comfortaa"/>
          <w:b/>
          <w:bCs/>
          <w:sz w:val="26"/>
          <w:szCs w:val="26"/>
        </w:rPr>
        <w:t>Vysoká skříňová sestava</w:t>
      </w:r>
    </w:p>
    <w:p w14:paraId="54145892" w14:textId="77777777" w:rsidR="00BD5A39" w:rsidRDefault="00000000">
      <w:pPr>
        <w:numPr>
          <w:ilvl w:val="0"/>
          <w:numId w:val="6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šířka asi 180 cm</w:t>
      </w:r>
    </w:p>
    <w:p w14:paraId="2B96B3B4" w14:textId="77777777" w:rsidR="00BD5A39" w:rsidRDefault="00000000">
      <w:pPr>
        <w:numPr>
          <w:ilvl w:val="0"/>
          <w:numId w:val="6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rozdělená na 3 části, každá dvoudvéřová</w:t>
      </w:r>
    </w:p>
    <w:p w14:paraId="4F78D1FD" w14:textId="77777777" w:rsidR="00BD5A39" w:rsidRDefault="00000000">
      <w:pPr>
        <w:numPr>
          <w:ilvl w:val="0"/>
          <w:numId w:val="6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vnitřní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vybavení - výškově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nastavitelné police</w:t>
      </w:r>
    </w:p>
    <w:p w14:paraId="691CA954" w14:textId="77777777" w:rsidR="00BD5A39" w:rsidRDefault="00000000">
      <w:pPr>
        <w:spacing w:before="240" w:after="240"/>
        <w:rPr>
          <w:rFonts w:ascii="Comfortaa" w:eastAsia="Comfortaa" w:hAnsi="Comfortaa" w:cs="Comfortaa"/>
          <w:b/>
          <w:bCs/>
          <w:sz w:val="26"/>
          <w:szCs w:val="26"/>
        </w:rPr>
      </w:pPr>
      <w:r>
        <w:rPr>
          <w:rFonts w:ascii="Comfortaa" w:eastAsia="Comfortaa" w:hAnsi="Comfortaa" w:cs="Comfortaa"/>
          <w:b/>
          <w:bCs/>
          <w:sz w:val="26"/>
          <w:szCs w:val="26"/>
        </w:rPr>
        <w:t>Nabíjecí zóna</w:t>
      </w:r>
    </w:p>
    <w:p w14:paraId="0B98F43B" w14:textId="77777777" w:rsidR="00BD5A39" w:rsidRDefault="00000000">
      <w:pPr>
        <w:numPr>
          <w:ilvl w:val="0"/>
          <w:numId w:val="2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šířka asi 180 cm</w:t>
      </w:r>
    </w:p>
    <w:p w14:paraId="05DE2074" w14:textId="77777777" w:rsidR="00BD5A39" w:rsidRDefault="00000000">
      <w:pPr>
        <w:numPr>
          <w:ilvl w:val="0"/>
          <w:numId w:val="2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výška 120 cm</w:t>
      </w:r>
    </w:p>
    <w:p w14:paraId="358FAB47" w14:textId="77777777" w:rsidR="00BD5A39" w:rsidRDefault="00000000">
      <w:pPr>
        <w:numPr>
          <w:ilvl w:val="0"/>
          <w:numId w:val="2"/>
        </w:numPr>
        <w:spacing w:after="240"/>
        <w:rPr>
          <w:rFonts w:ascii="Comfortaa" w:eastAsia="Comfortaa" w:hAnsi="Comfortaa" w:cs="Comfortaa"/>
          <w:sz w:val="26"/>
          <w:szCs w:val="26"/>
        </w:rPr>
      </w:pPr>
      <w:proofErr w:type="gramStart"/>
      <w:r>
        <w:rPr>
          <w:rFonts w:ascii="Comfortaa" w:eastAsia="Comfortaa" w:hAnsi="Comfortaa" w:cs="Comfortaa"/>
          <w:sz w:val="26"/>
          <w:szCs w:val="26"/>
        </w:rPr>
        <w:t>3-dvéřový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úložný systém s nastavitelnými policemi</w:t>
      </w:r>
    </w:p>
    <w:p w14:paraId="29DB84AC" w14:textId="77777777" w:rsidR="004A2FD0" w:rsidRDefault="004A2FD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bookmarkStart w:id="11" w:name="_v6ib4fzeleu9" w:colFirst="0" w:colLast="0"/>
      <w:bookmarkStart w:id="12" w:name="_5wwlxdamk5l5" w:colFirst="0" w:colLast="0"/>
      <w:bookmarkEnd w:id="11"/>
      <w:bookmarkEnd w:id="12"/>
    </w:p>
    <w:p w14:paraId="6CC60DC4" w14:textId="16D94FEA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r>
        <w:rPr>
          <w:rFonts w:ascii="Comfortaa" w:eastAsia="Comfortaa" w:hAnsi="Comfortaa" w:cs="Comfortaa"/>
          <w:b/>
          <w:bCs/>
          <w:sz w:val="34"/>
          <w:szCs w:val="34"/>
        </w:rPr>
        <w:t>E. Úložný prostor k 3D tisku</w:t>
      </w:r>
    </w:p>
    <w:p w14:paraId="050B0F45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13" w:name="_541o8594o7fo" w:colFirst="0" w:colLast="0"/>
      <w:bookmarkEnd w:id="13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Součást:</w:t>
      </w:r>
    </w:p>
    <w:p w14:paraId="14556F4F" w14:textId="77777777" w:rsidR="00BD5A39" w:rsidRDefault="00000000">
      <w:pPr>
        <w:numPr>
          <w:ilvl w:val="0"/>
          <w:numId w:val="1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nižší policová komoda</w:t>
      </w:r>
    </w:p>
    <w:p w14:paraId="2C9BE7BE" w14:textId="77777777" w:rsidR="00BD5A39" w:rsidRDefault="00000000">
      <w:pPr>
        <w:numPr>
          <w:ilvl w:val="0"/>
          <w:numId w:val="1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vyšší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3-dílná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komoda</w:t>
      </w:r>
    </w:p>
    <w:p w14:paraId="741626C8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14" w:name="_hvdsb47fsgfo" w:colFirst="0" w:colLast="0"/>
      <w:bookmarkEnd w:id="14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Požadavky:</w:t>
      </w:r>
    </w:p>
    <w:p w14:paraId="10DAC0CB" w14:textId="77777777" w:rsidR="00BD5A39" w:rsidRDefault="00000000">
      <w:pPr>
        <w:numPr>
          <w:ilvl w:val="0"/>
          <w:numId w:val="8"/>
        </w:numPr>
        <w:spacing w:before="240"/>
        <w:rPr>
          <w:rFonts w:ascii="Comfortaa" w:eastAsia="Comfortaa" w:hAnsi="Comfortaa" w:cs="Comfortaa"/>
          <w:sz w:val="26"/>
          <w:szCs w:val="26"/>
        </w:rPr>
      </w:pPr>
      <w:proofErr w:type="spellStart"/>
      <w:r>
        <w:rPr>
          <w:rFonts w:ascii="Comfortaa" w:eastAsia="Comfortaa" w:hAnsi="Comfortaa" w:cs="Comfortaa"/>
          <w:sz w:val="26"/>
          <w:szCs w:val="26"/>
        </w:rPr>
        <w:t>bezúchytkové</w:t>
      </w:r>
      <w:proofErr w:type="spellEnd"/>
      <w:r>
        <w:rPr>
          <w:rFonts w:ascii="Comfortaa" w:eastAsia="Comfortaa" w:hAnsi="Comfortaa" w:cs="Comfortaa"/>
          <w:sz w:val="26"/>
          <w:szCs w:val="26"/>
        </w:rPr>
        <w:t xml:space="preserve"> nebo minimalistické řešení s černými úchytkami</w:t>
      </w:r>
    </w:p>
    <w:p w14:paraId="3322E238" w14:textId="77777777" w:rsidR="00BD5A39" w:rsidRDefault="00000000">
      <w:pPr>
        <w:numPr>
          <w:ilvl w:val="0"/>
          <w:numId w:val="8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tlumené dovírání</w:t>
      </w:r>
    </w:p>
    <w:p w14:paraId="5C4D5A34" w14:textId="77777777" w:rsidR="00BD5A39" w:rsidRDefault="00000000">
      <w:pPr>
        <w:numPr>
          <w:ilvl w:val="0"/>
          <w:numId w:val="8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vysoká odolnost hran </w:t>
      </w:r>
    </w:p>
    <w:p w14:paraId="1E8A7142" w14:textId="77777777" w:rsidR="00BD5A39" w:rsidRDefault="00000000">
      <w:pPr>
        <w:numPr>
          <w:ilvl w:val="0"/>
          <w:numId w:val="8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snadná údržba</w:t>
      </w:r>
    </w:p>
    <w:p w14:paraId="4027A7D3" w14:textId="77777777" w:rsidR="00BD5A39" w:rsidRDefault="00000000">
      <w:pPr>
        <w:numPr>
          <w:ilvl w:val="0"/>
          <w:numId w:val="8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materiálové sjednocení s ostatním mobiliářem</w:t>
      </w:r>
    </w:p>
    <w:p w14:paraId="4C5E21FE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Policová komoda</w:t>
      </w:r>
    </w:p>
    <w:p w14:paraId="524AED08" w14:textId="77777777" w:rsidR="00BD5A39" w:rsidRDefault="00000000">
      <w:pPr>
        <w:numPr>
          <w:ilvl w:val="0"/>
          <w:numId w:val="11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š.60 hl.70 v.70 cm</w:t>
      </w:r>
    </w:p>
    <w:p w14:paraId="1F742AFE" w14:textId="77777777" w:rsidR="00BD5A39" w:rsidRDefault="00000000">
      <w:pPr>
        <w:numPr>
          <w:ilvl w:val="0"/>
          <w:numId w:val="11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1x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police - výškově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stavitelná</w:t>
      </w:r>
    </w:p>
    <w:p w14:paraId="46A21901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Komoda pro 3D tiskárny</w:t>
      </w:r>
    </w:p>
    <w:p w14:paraId="53A6272F" w14:textId="77777777" w:rsidR="00BD5A39" w:rsidRDefault="00000000">
      <w:pPr>
        <w:numPr>
          <w:ilvl w:val="0"/>
          <w:numId w:val="11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lastRenderedPageBreak/>
        <w:t>š.195 hl.70 v.120 cm</w:t>
      </w:r>
    </w:p>
    <w:p w14:paraId="283A1E87" w14:textId="77777777" w:rsidR="00BD5A39" w:rsidRDefault="00000000">
      <w:pPr>
        <w:numPr>
          <w:ilvl w:val="0"/>
          <w:numId w:val="11"/>
        </w:numPr>
        <w:spacing w:after="240"/>
        <w:rPr>
          <w:rFonts w:ascii="Comfortaa" w:eastAsia="Comfortaa" w:hAnsi="Comfortaa" w:cs="Comfortaa"/>
          <w:sz w:val="26"/>
          <w:szCs w:val="26"/>
        </w:rPr>
      </w:pPr>
      <w:proofErr w:type="gramStart"/>
      <w:r>
        <w:rPr>
          <w:rFonts w:ascii="Comfortaa" w:eastAsia="Comfortaa" w:hAnsi="Comfortaa" w:cs="Comfortaa"/>
          <w:sz w:val="26"/>
          <w:szCs w:val="26"/>
        </w:rPr>
        <w:t>3-díly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(2xdvířka + stavitelné police, uprostřed 1x otevřená police se 2 policemi)</w:t>
      </w:r>
    </w:p>
    <w:p w14:paraId="58B1DC76" w14:textId="77777777" w:rsidR="00BD5A39" w:rsidRDefault="00000000">
      <w:pPr>
        <w:pStyle w:val="Nadpis2"/>
        <w:keepNext w:val="0"/>
        <w:keepLines w:val="0"/>
        <w:spacing w:after="80"/>
        <w:rPr>
          <w:rFonts w:ascii="Comfortaa" w:eastAsia="Comfortaa" w:hAnsi="Comfortaa" w:cs="Comfortaa"/>
          <w:b/>
          <w:bCs/>
          <w:sz w:val="34"/>
          <w:szCs w:val="34"/>
        </w:rPr>
      </w:pPr>
      <w:bookmarkStart w:id="15" w:name="_uehiiru3wsxq" w:colFirst="0" w:colLast="0"/>
      <w:bookmarkEnd w:id="15"/>
      <w:r>
        <w:rPr>
          <w:rFonts w:ascii="Comfortaa" w:eastAsia="Comfortaa" w:hAnsi="Comfortaa" w:cs="Comfortaa"/>
          <w:b/>
          <w:bCs/>
          <w:sz w:val="34"/>
          <w:szCs w:val="34"/>
        </w:rPr>
        <w:t>F. Sedáky + kontejner</w:t>
      </w:r>
    </w:p>
    <w:p w14:paraId="3A637648" w14:textId="77777777" w:rsidR="00BD5A39" w:rsidRDefault="00000000">
      <w:pPr>
        <w:pStyle w:val="Nadpis3"/>
        <w:keepNext w:val="0"/>
        <w:keepLines w:val="0"/>
        <w:spacing w:before="280"/>
        <w:rPr>
          <w:rFonts w:ascii="Comfortaa" w:eastAsia="Comfortaa" w:hAnsi="Comfortaa" w:cs="Comfortaa"/>
          <w:b/>
          <w:bCs/>
          <w:color w:val="000000"/>
          <w:sz w:val="26"/>
          <w:szCs w:val="26"/>
        </w:rPr>
      </w:pPr>
      <w:bookmarkStart w:id="16" w:name="_8pr7r0tm0y6l" w:colFirst="0" w:colLast="0"/>
      <w:bookmarkEnd w:id="16"/>
      <w:r>
        <w:rPr>
          <w:rFonts w:ascii="Comfortaa" w:eastAsia="Comfortaa" w:hAnsi="Comfortaa" w:cs="Comfortaa"/>
          <w:b/>
          <w:bCs/>
          <w:color w:val="000000"/>
          <w:sz w:val="26"/>
          <w:szCs w:val="26"/>
        </w:rPr>
        <w:t>Součást:</w:t>
      </w:r>
    </w:p>
    <w:p w14:paraId="14BD72B6" w14:textId="77777777" w:rsidR="00BD5A39" w:rsidRDefault="00000000">
      <w:pPr>
        <w:numPr>
          <w:ilvl w:val="0"/>
          <w:numId w:val="1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kontejner na kolečkách pro uložení 23 podsedáků</w:t>
      </w:r>
    </w:p>
    <w:p w14:paraId="42E67FB1" w14:textId="77777777" w:rsidR="00BD5A39" w:rsidRDefault="00000000">
      <w:pPr>
        <w:numPr>
          <w:ilvl w:val="0"/>
          <w:numId w:val="1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23 podsedáků</w:t>
      </w:r>
    </w:p>
    <w:p w14:paraId="1FBD7F65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Kontejner</w:t>
      </w:r>
    </w:p>
    <w:p w14:paraId="43CD1437" w14:textId="77777777" w:rsidR="00BD5A39" w:rsidRDefault="00000000">
      <w:pPr>
        <w:numPr>
          <w:ilvl w:val="0"/>
          <w:numId w:val="9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materiálové sjednocení s ostatním mobiliářem</w:t>
      </w:r>
    </w:p>
    <w:p w14:paraId="2D8D699C" w14:textId="77777777" w:rsidR="00BD5A39" w:rsidRDefault="00000000">
      <w:pPr>
        <w:numPr>
          <w:ilvl w:val="0"/>
          <w:numId w:val="9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kolečka vhodná pro linoleum/vinyl</w:t>
      </w:r>
    </w:p>
    <w:p w14:paraId="2519412B" w14:textId="77777777" w:rsidR="00BD5A39" w:rsidRDefault="00000000">
      <w:pPr>
        <w:numPr>
          <w:ilvl w:val="0"/>
          <w:numId w:val="9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rozměry odpovídající kapacitě 23 podsedáků</w:t>
      </w:r>
    </w:p>
    <w:p w14:paraId="07888F0B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Podsedáky</w:t>
      </w:r>
    </w:p>
    <w:p w14:paraId="1CE44535" w14:textId="77777777" w:rsidR="00BD5A39" w:rsidRDefault="00000000">
      <w:pPr>
        <w:numPr>
          <w:ilvl w:val="0"/>
          <w:numId w:val="5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vhodné odolné materiálové </w:t>
      </w:r>
      <w:proofErr w:type="gramStart"/>
      <w:r>
        <w:rPr>
          <w:rFonts w:ascii="Comfortaa" w:eastAsia="Comfortaa" w:hAnsi="Comfortaa" w:cs="Comfortaa"/>
          <w:sz w:val="26"/>
          <w:szCs w:val="26"/>
        </w:rPr>
        <w:t>řešení - vhodné</w:t>
      </w:r>
      <w:proofErr w:type="gramEnd"/>
      <w:r>
        <w:rPr>
          <w:rFonts w:ascii="Comfortaa" w:eastAsia="Comfortaa" w:hAnsi="Comfortaa" w:cs="Comfortaa"/>
          <w:sz w:val="26"/>
          <w:szCs w:val="26"/>
        </w:rPr>
        <w:t xml:space="preserve"> pro intenzivní využití a snadnou údržbu</w:t>
      </w:r>
    </w:p>
    <w:p w14:paraId="7C3FBC2C" w14:textId="77777777" w:rsidR="00BD5A39" w:rsidRDefault="00000000">
      <w:pPr>
        <w:numPr>
          <w:ilvl w:val="0"/>
          <w:numId w:val="5"/>
        </w:numPr>
        <w:spacing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barva odpovídající barvě tmavě červených žákovských židlí</w:t>
      </w:r>
    </w:p>
    <w:p w14:paraId="3422CD7C" w14:textId="77777777" w:rsidR="00BD5A39" w:rsidRDefault="00BD5A39"/>
    <w:p w14:paraId="3631DE4C" w14:textId="77777777" w:rsidR="00BD5A39" w:rsidRDefault="00000000">
      <w:pPr>
        <w:pStyle w:val="Nadpis1"/>
        <w:keepNext w:val="0"/>
        <w:keepLines w:val="0"/>
        <w:spacing w:before="480"/>
        <w:rPr>
          <w:rFonts w:ascii="Comfortaa" w:eastAsia="Comfortaa" w:hAnsi="Comfortaa" w:cs="Comfortaa"/>
          <w:b/>
          <w:bCs/>
          <w:sz w:val="46"/>
          <w:szCs w:val="46"/>
        </w:rPr>
      </w:pPr>
      <w:bookmarkStart w:id="17" w:name="_2lmu7zm8twb6" w:colFirst="0" w:colLast="0"/>
      <w:bookmarkEnd w:id="17"/>
      <w:r>
        <w:rPr>
          <w:rFonts w:ascii="Comfortaa" w:eastAsia="Comfortaa" w:hAnsi="Comfortaa" w:cs="Comfortaa"/>
          <w:b/>
          <w:bCs/>
          <w:sz w:val="46"/>
          <w:szCs w:val="46"/>
        </w:rPr>
        <w:t>3. Obecné požadavky</w:t>
      </w:r>
    </w:p>
    <w:p w14:paraId="3229D1B1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Dodavatel musí respektovat barevný a materiálový koncept studie, která je přílohou této specifikace.</w:t>
      </w:r>
    </w:p>
    <w:p w14:paraId="095E431A" w14:textId="77777777" w:rsidR="00BD5A39" w:rsidRDefault="00000000">
      <w:pPr>
        <w:spacing w:before="240" w:after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Veškeré vybavení musí:</w:t>
      </w:r>
    </w:p>
    <w:p w14:paraId="00410115" w14:textId="77777777" w:rsidR="00BD5A39" w:rsidRDefault="00000000">
      <w:pPr>
        <w:numPr>
          <w:ilvl w:val="0"/>
          <w:numId w:val="14"/>
        </w:numPr>
        <w:spacing w:before="240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splňovat normy pro školní provoz,</w:t>
      </w:r>
    </w:p>
    <w:p w14:paraId="58D344CA" w14:textId="77777777" w:rsidR="00BD5A39" w:rsidRDefault="00000000">
      <w:pPr>
        <w:numPr>
          <w:ilvl w:val="0"/>
          <w:numId w:val="1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být certifikováno pro použití ve vzdělávacích institucích,</w:t>
      </w:r>
    </w:p>
    <w:p w14:paraId="3C02E222" w14:textId="77777777" w:rsidR="00BD5A39" w:rsidRDefault="00000000">
      <w:pPr>
        <w:numPr>
          <w:ilvl w:val="0"/>
          <w:numId w:val="1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umožňovat snadnou údržbu,</w:t>
      </w:r>
    </w:p>
    <w:p w14:paraId="55AA1807" w14:textId="77777777" w:rsidR="00BD5A39" w:rsidRDefault="00000000">
      <w:pPr>
        <w:numPr>
          <w:ilvl w:val="0"/>
          <w:numId w:val="1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vykazovat zvýšenou mechanickou odolnost,</w:t>
      </w:r>
    </w:p>
    <w:p w14:paraId="7968B109" w14:textId="77777777" w:rsidR="00BD5A39" w:rsidRDefault="00000000">
      <w:pPr>
        <w:numPr>
          <w:ilvl w:val="0"/>
          <w:numId w:val="14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být dodáno včetně montáže a dopravy a likvidace obalových materiálů</w:t>
      </w:r>
    </w:p>
    <w:p w14:paraId="405CA712" w14:textId="77777777" w:rsidR="00BD5A39" w:rsidRDefault="00000000">
      <w:pPr>
        <w:numPr>
          <w:ilvl w:val="0"/>
          <w:numId w:val="10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vzorníky materiálů</w:t>
      </w:r>
    </w:p>
    <w:p w14:paraId="3D8240AB" w14:textId="77777777" w:rsidR="00BD5A39" w:rsidRDefault="00000000">
      <w:pPr>
        <w:numPr>
          <w:ilvl w:val="0"/>
          <w:numId w:val="10"/>
        </w:num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technické listy</w:t>
      </w:r>
    </w:p>
    <w:p w14:paraId="48F7C5E0" w14:textId="77777777" w:rsidR="00BD5A39" w:rsidRDefault="00000000" w:rsidP="004A2FD0">
      <w:pPr>
        <w:numPr>
          <w:ilvl w:val="0"/>
          <w:numId w:val="10"/>
        </w:numPr>
        <w:ind w:left="714" w:hanging="357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délku záruky</w:t>
      </w:r>
    </w:p>
    <w:p w14:paraId="29FB53DF" w14:textId="414E9C4D" w:rsidR="00BD5A39" w:rsidRPr="004A2FD0" w:rsidRDefault="00000000" w:rsidP="004A2FD0">
      <w:pPr>
        <w:numPr>
          <w:ilvl w:val="0"/>
          <w:numId w:val="10"/>
        </w:numPr>
        <w:ind w:left="714" w:hanging="357"/>
        <w:rPr>
          <w:rFonts w:ascii="Comfortaa" w:eastAsia="Comfortaa" w:hAnsi="Comfortaa" w:cs="Comfortaa"/>
          <w:sz w:val="28"/>
          <w:szCs w:val="28"/>
        </w:rPr>
      </w:pPr>
      <w:r w:rsidRPr="004A2FD0">
        <w:rPr>
          <w:rFonts w:ascii="Comfortaa" w:eastAsia="Comfortaa" w:hAnsi="Comfortaa" w:cs="Comfortaa"/>
          <w:sz w:val="26"/>
          <w:szCs w:val="26"/>
        </w:rPr>
        <w:t>termín realizace</w:t>
      </w:r>
    </w:p>
    <w:sectPr w:rsidR="00BD5A39" w:rsidRPr="004A2FD0" w:rsidSect="004A2FD0">
      <w:pgSz w:w="11909" w:h="16834"/>
      <w:pgMar w:top="1135" w:right="1440" w:bottom="99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F3B8661D-E2CE-40C1-8CC3-8CB3EFA6B428}"/>
    <w:embedBold r:id="rId2" w:fontKey="{3B61F5EE-DF52-4EDA-8D57-A35D48D0DF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EF26AC3-533D-4FB7-9BF0-03282A89EE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3BCA271-6A92-4A92-9E85-28857946DA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42DDE"/>
    <w:multiLevelType w:val="multilevel"/>
    <w:tmpl w:val="94A64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A9103A"/>
    <w:multiLevelType w:val="multilevel"/>
    <w:tmpl w:val="7208F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C05A3"/>
    <w:multiLevelType w:val="multilevel"/>
    <w:tmpl w:val="C254B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2B6BA9"/>
    <w:multiLevelType w:val="multilevel"/>
    <w:tmpl w:val="19F88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0154E8"/>
    <w:multiLevelType w:val="multilevel"/>
    <w:tmpl w:val="02CEF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A879A2"/>
    <w:multiLevelType w:val="multilevel"/>
    <w:tmpl w:val="2DA8E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195A1C"/>
    <w:multiLevelType w:val="multilevel"/>
    <w:tmpl w:val="7D546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94145F"/>
    <w:multiLevelType w:val="multilevel"/>
    <w:tmpl w:val="6F7C7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697688"/>
    <w:multiLevelType w:val="multilevel"/>
    <w:tmpl w:val="FE386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B56924"/>
    <w:multiLevelType w:val="multilevel"/>
    <w:tmpl w:val="AAB6A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4E2870"/>
    <w:multiLevelType w:val="multilevel"/>
    <w:tmpl w:val="3A344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2553574"/>
    <w:multiLevelType w:val="multilevel"/>
    <w:tmpl w:val="2B06E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6D7B1F"/>
    <w:multiLevelType w:val="multilevel"/>
    <w:tmpl w:val="590C9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E5A481C"/>
    <w:multiLevelType w:val="multilevel"/>
    <w:tmpl w:val="5E9CD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9088257">
    <w:abstractNumId w:val="11"/>
  </w:num>
  <w:num w:numId="2" w16cid:durableId="614674751">
    <w:abstractNumId w:val="9"/>
  </w:num>
  <w:num w:numId="3" w16cid:durableId="1041591322">
    <w:abstractNumId w:val="7"/>
  </w:num>
  <w:num w:numId="4" w16cid:durableId="788281975">
    <w:abstractNumId w:val="10"/>
  </w:num>
  <w:num w:numId="5" w16cid:durableId="910701747">
    <w:abstractNumId w:val="13"/>
  </w:num>
  <w:num w:numId="6" w16cid:durableId="1329557449">
    <w:abstractNumId w:val="0"/>
  </w:num>
  <w:num w:numId="7" w16cid:durableId="19481447">
    <w:abstractNumId w:val="1"/>
  </w:num>
  <w:num w:numId="8" w16cid:durableId="323242058">
    <w:abstractNumId w:val="12"/>
  </w:num>
  <w:num w:numId="9" w16cid:durableId="1671299793">
    <w:abstractNumId w:val="3"/>
  </w:num>
  <w:num w:numId="10" w16cid:durableId="2120491759">
    <w:abstractNumId w:val="5"/>
  </w:num>
  <w:num w:numId="11" w16cid:durableId="1361734834">
    <w:abstractNumId w:val="4"/>
  </w:num>
  <w:num w:numId="12" w16cid:durableId="2146467830">
    <w:abstractNumId w:val="2"/>
  </w:num>
  <w:num w:numId="13" w16cid:durableId="951009014">
    <w:abstractNumId w:val="8"/>
  </w:num>
  <w:num w:numId="14" w16cid:durableId="4206844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A39"/>
    <w:rsid w:val="004A2FD0"/>
    <w:rsid w:val="006E3FEA"/>
    <w:rsid w:val="00BD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FD759"/>
  <w15:docId w15:val="{3150B2B4-7792-4740-82B2-7888B051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Lucie Rybová</cp:lastModifiedBy>
  <cp:revision>2</cp:revision>
  <dcterms:created xsi:type="dcterms:W3CDTF">2026-05-25T12:18:00Z</dcterms:created>
  <dcterms:modified xsi:type="dcterms:W3CDTF">2026-05-25T12:20:00Z</dcterms:modified>
</cp:coreProperties>
</file>